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Nutrition_Volume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52451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4511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